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19" w:rsidRPr="008A7DFB" w:rsidRDefault="008A7DFB">
      <w:pPr>
        <w:rPr>
          <w:b/>
        </w:rPr>
      </w:pPr>
      <w:r w:rsidRPr="008A7DFB">
        <w:rPr>
          <w:b/>
        </w:rPr>
        <w:t>Comentário de História:</w:t>
      </w:r>
    </w:p>
    <w:p w:rsidR="008A7DFB" w:rsidRDefault="008A7DFB">
      <w:r>
        <w:t xml:space="preserve">Reordenar a segmentação dos objetivos educacionais entre o ensino fundamental </w:t>
      </w:r>
      <w:proofErr w:type="gramStart"/>
      <w:r>
        <w:t>1</w:t>
      </w:r>
      <w:proofErr w:type="gramEnd"/>
      <w:r>
        <w:t xml:space="preserve"> e o 2, resgatando os conceitos fundamentais históricos e história oriental. </w:t>
      </w:r>
    </w:p>
    <w:p w:rsidR="008A7DFB" w:rsidRDefault="008A7DFB">
      <w:r>
        <w:t>Observar o exercício da crítica documental, que poderá se contrapor com os conceitos definidores dos sujeitos históricos, presentes em documentos de época, sobretudo no que concerne a identidades.</w:t>
      </w:r>
    </w:p>
    <w:p w:rsidR="008A7DFB" w:rsidRDefault="008A7DFB"/>
    <w:p w:rsidR="008A7DFB" w:rsidRDefault="008A7DFB">
      <w:r>
        <w:t>Sala de Anos Finais do Ensino Fundamental.</w:t>
      </w:r>
      <w:bookmarkStart w:id="0" w:name="_GoBack"/>
      <w:bookmarkEnd w:id="0"/>
    </w:p>
    <w:sectPr w:rsidR="008A7DFB" w:rsidSect="003543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characterSpacingControl w:val="doNotCompress"/>
  <w:compat/>
  <w:rsids>
    <w:rsidRoot w:val="008933A6"/>
    <w:rsid w:val="00292119"/>
    <w:rsid w:val="0035438D"/>
    <w:rsid w:val="00521E78"/>
    <w:rsid w:val="008933A6"/>
    <w:rsid w:val="008A7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3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luciete palheta</dc:creator>
  <cp:lastModifiedBy>NEPTA003</cp:lastModifiedBy>
  <cp:revision>2</cp:revision>
  <dcterms:created xsi:type="dcterms:W3CDTF">2016-08-08T21:06:00Z</dcterms:created>
  <dcterms:modified xsi:type="dcterms:W3CDTF">2016-08-08T21:06:00Z</dcterms:modified>
</cp:coreProperties>
</file>